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85B" w:rsidRDefault="008E085B" w:rsidP="008E085B">
      <w:pPr>
        <w:widowControl/>
        <w:shd w:val="clear" w:color="auto" w:fill="FFFFFF"/>
        <w:spacing w:line="240" w:lineRule="auto"/>
        <w:ind w:firstLineChars="0" w:firstLine="420"/>
        <w:jc w:val="center"/>
        <w:rPr>
          <w:rFonts w:ascii="微软雅黑" w:eastAsia="微软雅黑" w:hAnsi="微软雅黑" w:cs="宋体" w:hint="eastAsia"/>
          <w:b/>
          <w:color w:val="000000"/>
          <w:kern w:val="0"/>
          <w:sz w:val="30"/>
          <w:szCs w:val="30"/>
        </w:rPr>
      </w:pPr>
      <w:r w:rsidRPr="008E085B">
        <w:rPr>
          <w:rFonts w:ascii="微软雅黑" w:eastAsia="微软雅黑" w:hAnsi="微软雅黑" w:cs="宋体" w:hint="eastAsia"/>
          <w:b/>
          <w:color w:val="000000"/>
          <w:kern w:val="0"/>
          <w:sz w:val="30"/>
          <w:szCs w:val="30"/>
        </w:rPr>
        <w:t>学位论文外封面</w:t>
      </w:r>
      <w:r w:rsidR="0056407D">
        <w:rPr>
          <w:rFonts w:ascii="微软雅黑" w:eastAsia="微软雅黑" w:hAnsi="微软雅黑" w:cs="宋体" w:hint="eastAsia"/>
          <w:b/>
          <w:color w:val="000000"/>
          <w:kern w:val="0"/>
          <w:sz w:val="30"/>
          <w:szCs w:val="30"/>
        </w:rPr>
        <w:t>要求</w:t>
      </w:r>
    </w:p>
    <w:p w:rsidR="008E085B" w:rsidRPr="008E085B" w:rsidRDefault="008E085B" w:rsidP="008E085B">
      <w:pPr>
        <w:widowControl/>
        <w:shd w:val="clear" w:color="auto" w:fill="FFFFFF"/>
        <w:spacing w:line="240" w:lineRule="auto"/>
        <w:ind w:firstLineChars="0" w:firstLine="420"/>
        <w:jc w:val="center"/>
        <w:rPr>
          <w:rFonts w:ascii="微软雅黑" w:eastAsia="微软雅黑" w:hAnsi="微软雅黑" w:cs="宋体" w:hint="eastAsia"/>
          <w:b/>
          <w:color w:val="000000"/>
          <w:kern w:val="0"/>
          <w:sz w:val="30"/>
          <w:szCs w:val="30"/>
        </w:rPr>
      </w:pPr>
    </w:p>
    <w:p w:rsidR="00747118" w:rsidRPr="00747118" w:rsidRDefault="00747118" w:rsidP="00747118">
      <w:pPr>
        <w:widowControl/>
        <w:shd w:val="clear" w:color="auto" w:fill="FFFFFF"/>
        <w:spacing w:line="240" w:lineRule="auto"/>
        <w:ind w:firstLineChars="0" w:firstLine="42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74711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博士和硕士学位论文封面是委托校印刷厂设计，由于学生制作学位论文是在校内外各个复印/打印店，论文外封面颜色差距太大，离校时交到校图书馆的论文颜色不统一，现将学位论文外封面的图样发给大家，</w:t>
      </w:r>
      <w:r w:rsidRPr="00747118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无论在何地制作学位论文时，用我校统一的外封面颜色和格式以及学位论文撰写规范。</w:t>
      </w:r>
    </w:p>
    <w:p w:rsidR="00747118" w:rsidRPr="00747118" w:rsidRDefault="00747118" w:rsidP="00747118">
      <w:pPr>
        <w:widowControl/>
        <w:shd w:val="clear" w:color="auto" w:fill="FFFFFF"/>
        <w:spacing w:line="240" w:lineRule="auto"/>
        <w:ind w:firstLineChars="0" w:firstLine="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74711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747118" w:rsidRPr="00747118" w:rsidRDefault="00747118" w:rsidP="00747118">
      <w:pPr>
        <w:widowControl/>
        <w:shd w:val="clear" w:color="auto" w:fill="FFFFFF"/>
        <w:spacing w:line="240" w:lineRule="auto"/>
        <w:ind w:firstLineChars="0" w:firstLine="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747118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另：（1）我校</w:t>
      </w:r>
      <w:r w:rsidRPr="00747118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shd w:val="clear" w:color="auto" w:fill="FFFF00"/>
        </w:rPr>
        <w:t>专业学位硕士分为工程硕士、工商管理硕士等13个专业学位类别</w:t>
      </w:r>
      <w:r w:rsidRPr="00747118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，由于工程硕士分工程领域，所以将专业硕士学位论文模板分成了工程硕士和非工程硕士，区别仅在于“工程领域”名称这块，其它撰写格式一致。</w:t>
      </w:r>
      <w:r w:rsidRPr="00747118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shd w:val="clear" w:color="auto" w:fill="FFFF00"/>
        </w:rPr>
        <w:t>专业硕士学位论文模板不区分全日制专业学位和在职专业学位，</w:t>
      </w:r>
      <w:r w:rsidRPr="00747118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都是同一个模板。例如，在职工程硕士是工程硕士，全日制工程硕士也是工程硕士。</w:t>
      </w:r>
    </w:p>
    <w:p w:rsidR="006C3C6A" w:rsidRPr="00747118" w:rsidRDefault="00747118" w:rsidP="00FF409A">
      <w:pPr>
        <w:widowControl/>
        <w:shd w:val="clear" w:color="auto" w:fill="FFFFFF"/>
        <w:spacing w:line="240" w:lineRule="auto"/>
        <w:ind w:firstLineChars="0" w:firstLine="420"/>
        <w:jc w:val="left"/>
      </w:pPr>
      <w:r w:rsidRPr="00747118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（2）同理，学位论文外封面也是如此，附件里只有工程硕士外封面（全日制、在职），其它专业学位论文外封面与工程硕士相同，区别只在于“工程领域”名称这里换成“专业学位类别”名称。等印刷厂给其它专业学位论文外封面后，再发给大家，并挂到网上。</w:t>
      </w:r>
    </w:p>
    <w:sectPr w:rsidR="006C3C6A" w:rsidRPr="00747118" w:rsidSect="006C3C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952" w:rsidRDefault="00140952" w:rsidP="008E085B">
      <w:pPr>
        <w:spacing w:line="240" w:lineRule="auto"/>
        <w:ind w:firstLine="420"/>
      </w:pPr>
      <w:r>
        <w:separator/>
      </w:r>
    </w:p>
  </w:endnote>
  <w:endnote w:type="continuationSeparator" w:id="0">
    <w:p w:rsidR="00140952" w:rsidRDefault="00140952" w:rsidP="008E085B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85B" w:rsidRDefault="008E085B" w:rsidP="008E085B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85B" w:rsidRDefault="008E085B" w:rsidP="008E085B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85B" w:rsidRDefault="008E085B" w:rsidP="008E085B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952" w:rsidRDefault="00140952" w:rsidP="008E085B">
      <w:pPr>
        <w:spacing w:line="240" w:lineRule="auto"/>
        <w:ind w:firstLine="420"/>
      </w:pPr>
      <w:r>
        <w:separator/>
      </w:r>
    </w:p>
  </w:footnote>
  <w:footnote w:type="continuationSeparator" w:id="0">
    <w:p w:rsidR="00140952" w:rsidRDefault="00140952" w:rsidP="008E085B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85B" w:rsidRDefault="008E085B" w:rsidP="008E085B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85B" w:rsidRDefault="008E085B" w:rsidP="008E085B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85B" w:rsidRDefault="008E085B" w:rsidP="008E085B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7118"/>
    <w:rsid w:val="00140952"/>
    <w:rsid w:val="0056407D"/>
    <w:rsid w:val="006C3C6A"/>
    <w:rsid w:val="0071220C"/>
    <w:rsid w:val="00747118"/>
    <w:rsid w:val="008E085B"/>
    <w:rsid w:val="009450DF"/>
    <w:rsid w:val="00A54B6C"/>
    <w:rsid w:val="00EA7AC4"/>
    <w:rsid w:val="00FF4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18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C6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08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08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085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08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3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365</Characters>
  <Application>Microsoft Office Word</Application>
  <DocSecurity>0</DocSecurity>
  <Lines>3</Lines>
  <Paragraphs>1</Paragraphs>
  <ScaleCrop>false</ScaleCrop>
  <Company>微软中国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2015-06-12T06:36:00Z</dcterms:created>
  <dcterms:modified xsi:type="dcterms:W3CDTF">2015-06-12T06:40:00Z</dcterms:modified>
</cp:coreProperties>
</file>